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電話の生メモ 01</w:t>
      </w:r>
    </w:p>
    <w:p>
      <w:pPr>
        <w:spacing w:after="140"/>
      </w:pPr>
      <w:r>
        <w:rPr>
          <w:color w:val="5E6A73"/>
          <w:sz w:val="19"/>
        </w:rPr>
        <w:t>現地調査の相談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DOC-CONSTRUCTION-CALL-001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現地調査の相談。昨日も話したかも。相手はデモ発注者0001。時間は夕方なら大丈夫らしい。金額は聞かれたけど、まだ資料を見ていない。いったん確認して返すと言った。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