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返信の言い方</w:t>
      </w:r>
    </w:p>
    <w:p>
      <w:pPr>
        <w:spacing w:after="140"/>
      </w:pPr>
      <w:r>
        <w:rPr>
          <w:color w:val="5E6A73"/>
          <w:sz w:val="19"/>
        </w:rPr>
        <w:t>短く、決めつけず、未送信で作る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DOC-SALON-0009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